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E2" w:rsidRDefault="00E9481A" w:rsidP="00E9481A">
      <w:pPr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9481A">
        <w:rPr>
          <w:rFonts w:ascii="Times New Roman" w:hAnsi="Times New Roman" w:cs="Times New Roman"/>
          <w:b/>
          <w:sz w:val="28"/>
          <w:szCs w:val="32"/>
        </w:rPr>
        <w:t>Консультация для воспитателей группы №2:</w:t>
      </w:r>
      <w:r w:rsidR="008A6C3A" w:rsidRPr="00E9481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E9481A">
        <w:rPr>
          <w:rFonts w:ascii="Times New Roman" w:hAnsi="Times New Roman" w:cs="Times New Roman"/>
          <w:b/>
          <w:sz w:val="28"/>
          <w:szCs w:val="32"/>
        </w:rPr>
        <w:t>«Психологическая г</w:t>
      </w:r>
      <w:r w:rsidR="00296FE2" w:rsidRPr="00E9481A">
        <w:rPr>
          <w:rFonts w:ascii="Times New Roman" w:hAnsi="Times New Roman" w:cs="Times New Roman"/>
          <w:b/>
          <w:sz w:val="28"/>
          <w:szCs w:val="32"/>
        </w:rPr>
        <w:t>отовность ребенка к школе»</w:t>
      </w:r>
    </w:p>
    <w:p w:rsidR="00E9481A" w:rsidRPr="00E9481A" w:rsidRDefault="00E9481A" w:rsidP="00E9481A">
      <w:pPr>
        <w:pStyle w:val="a3"/>
        <w:ind w:firstLine="567"/>
        <w:jc w:val="right"/>
        <w:rPr>
          <w:b/>
          <w:i/>
        </w:rPr>
      </w:pPr>
      <w:r w:rsidRPr="00E9481A">
        <w:rPr>
          <w:b/>
          <w:i/>
        </w:rPr>
        <w:t>Педагог-психолог Копылова Н.Н.</w:t>
      </w:r>
    </w:p>
    <w:p w:rsidR="00E9481A" w:rsidRPr="00E9481A" w:rsidRDefault="00E9481A" w:rsidP="00E9481A">
      <w:pPr>
        <w:ind w:firstLine="567"/>
        <w:jc w:val="right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</w:p>
    <w:p w:rsidR="00296FE2" w:rsidRPr="00981E26" w:rsidRDefault="00296FE2" w:rsidP="00E948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 xml:space="preserve">Здравствуйте, уважаемые </w:t>
      </w:r>
      <w:r w:rsidR="00E9481A">
        <w:rPr>
          <w:rFonts w:ascii="Times New Roman" w:hAnsi="Times New Roman" w:cs="Times New Roman"/>
          <w:sz w:val="24"/>
          <w:szCs w:val="24"/>
        </w:rPr>
        <w:t>коллеги</w:t>
      </w:r>
      <w:r w:rsidRPr="00981E2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96FE2" w:rsidRPr="00981E26" w:rsidRDefault="00296FE2" w:rsidP="00E948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 xml:space="preserve">Ваши </w:t>
      </w:r>
      <w:r w:rsidR="00566253" w:rsidRPr="00981E26">
        <w:rPr>
          <w:rFonts w:ascii="Times New Roman" w:hAnsi="Times New Roman" w:cs="Times New Roman"/>
          <w:sz w:val="24"/>
          <w:szCs w:val="24"/>
        </w:rPr>
        <w:t xml:space="preserve">детки подросли, остался всего один </w:t>
      </w:r>
      <w:proofErr w:type="gramStart"/>
      <w:r w:rsidR="00566253" w:rsidRPr="00981E26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="00566253" w:rsidRPr="00981E26">
        <w:rPr>
          <w:rFonts w:ascii="Times New Roman" w:hAnsi="Times New Roman" w:cs="Times New Roman"/>
          <w:sz w:val="24"/>
          <w:szCs w:val="24"/>
        </w:rPr>
        <w:t xml:space="preserve"> и они пойдут учиться в школу. И перед нами встает вопрос: «Готовы ли наши дети к школе?» Выражение «готовность к школе» сейчас мы слышим достаточно часто, но не все понимают правильно его суть. Об этом я и хочу вам рассказать.</w:t>
      </w:r>
    </w:p>
    <w:p w:rsidR="00D8034E" w:rsidRPr="00981E26" w:rsidRDefault="00D8034E" w:rsidP="00E948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 xml:space="preserve">Готовность – это определенный уровень психического развития человека. Не набор некоторых умений и навыков, а целостное и довольно сложное образование. Причем неправильно суживать его исключительно до «готовности к школе». Каждая новая ступень жизни требует от ребенка определенной готовности – готовности включаться в ролевые игры, готовности отправиться без родителей в лагерь, готовности обучаться в ВУЗе. </w:t>
      </w:r>
    </w:p>
    <w:p w:rsidR="00D8034E" w:rsidRPr="00981E26" w:rsidRDefault="00D8034E" w:rsidP="00E948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 xml:space="preserve">Существует непреложная логика личностного развития: человек не может в своем развитии перейти на новый этап, если он не пережил, не прожил полноценно этап предыдущий. </w:t>
      </w:r>
    </w:p>
    <w:p w:rsidR="00D8034E" w:rsidRPr="00981E26" w:rsidRDefault="00D8034E" w:rsidP="00E948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>Чтобы ребенок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ребенку. Натренировать и развить у ребенка моторику, мышление или память – это еще не значит подготовить его к школе. Готовность – это процесс внутренний, и извне им управлять невозможно.</w:t>
      </w:r>
    </w:p>
    <w:p w:rsidR="00D8034E" w:rsidRPr="00981E26" w:rsidRDefault="00B951F8" w:rsidP="00E948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E26">
        <w:rPr>
          <w:rFonts w:ascii="Times New Roman" w:hAnsi="Times New Roman" w:cs="Times New Roman"/>
          <w:sz w:val="24"/>
          <w:szCs w:val="24"/>
        </w:rPr>
        <w:t>Что отличает ребенка, готового к школе?</w:t>
      </w:r>
    </w:p>
    <w:p w:rsidR="00B951F8" w:rsidRPr="004C5AFA" w:rsidRDefault="00B951F8" w:rsidP="00E9481A">
      <w:pPr>
        <w:pStyle w:val="a3"/>
        <w:ind w:firstLine="567"/>
        <w:jc w:val="both"/>
      </w:pPr>
      <w:r w:rsidRPr="00B951F8">
        <w:rPr>
          <w:b/>
          <w:i/>
          <w:iCs/>
          <w:color w:val="auto"/>
        </w:rPr>
        <w:t>Ребенок должен иметь</w:t>
      </w:r>
      <w:r w:rsidRPr="00B951F8">
        <w:rPr>
          <w:color w:val="auto"/>
        </w:rPr>
        <w:t xml:space="preserve"> </w:t>
      </w:r>
      <w:r>
        <w:rPr>
          <w:b/>
        </w:rPr>
        <w:t>навыки</w:t>
      </w:r>
      <w:r w:rsidRPr="004C5AFA">
        <w:rPr>
          <w:b/>
        </w:rPr>
        <w:t xml:space="preserve"> и способности войти в контакт с одноклассниками и учителями.</w:t>
      </w:r>
      <w:r w:rsidRPr="004C5AFA">
        <w:t xml:space="preserve"> Ведь дети, даже те, которые ходили в детский сад и оставались на какое-то время без родителей, оказываются в школе среди незнакомых им людей.</w:t>
      </w:r>
    </w:p>
    <w:p w:rsidR="00B951F8" w:rsidRPr="004C5AFA" w:rsidRDefault="00B951F8" w:rsidP="00E9481A">
      <w:pPr>
        <w:pStyle w:val="a3"/>
        <w:ind w:firstLine="567"/>
        <w:jc w:val="both"/>
      </w:pPr>
      <w:r w:rsidRPr="004C5AFA">
        <w:t>Умение ребенка общаться со сверстниками, действовать совместно с другими, уступать, подчиняться по необходимости — качества, которые обеспечивают ему безболезненную адаптацию к новой социальной среде. Это способствует созданию благоприятных условий для дальнейшего обучения в школе.</w:t>
      </w:r>
      <w:r>
        <w:t xml:space="preserve"> Это психологи называют </w:t>
      </w:r>
      <w:r w:rsidRPr="00B951F8">
        <w:rPr>
          <w:u w:val="single"/>
        </w:rPr>
        <w:t>личностной готовностью</w:t>
      </w:r>
      <w:r>
        <w:t>.</w:t>
      </w:r>
    </w:p>
    <w:p w:rsidR="00B951F8" w:rsidRPr="004C5AFA" w:rsidRDefault="00B951F8" w:rsidP="00E9481A">
      <w:pPr>
        <w:pStyle w:val="a3"/>
        <w:ind w:firstLine="567"/>
        <w:jc w:val="both"/>
        <w:rPr>
          <w:rFonts w:ascii="Arial" w:hAnsi="Arial" w:cs="Arial"/>
        </w:rPr>
      </w:pPr>
      <w:r w:rsidRPr="004C5AFA">
        <w:t xml:space="preserve">Ребенок как бы </w:t>
      </w:r>
      <w:r w:rsidRPr="004C5AFA">
        <w:rPr>
          <w:b/>
        </w:rPr>
        <w:t>должен быть готов к социальной позиции школьника</w:t>
      </w:r>
      <w:r w:rsidRPr="004C5AFA">
        <w:t xml:space="preserve">, без которой ему будет трудно, даже если он интеллектуально развит. Такие дети часто учатся неровно, успехи появляются только на тех занятиях, которые ребенку интересны, а остальные задания он выполняет небрежно, наспех. Еще хуже, если дети совершенно не хотят идти в школу и учиться. Это недостаток воспитания, и такое поведение является результатом запугивания школой, особенно если ребенок </w:t>
      </w:r>
      <w:proofErr w:type="spellStart"/>
      <w:r w:rsidRPr="004C5AFA">
        <w:t>неуверен</w:t>
      </w:r>
      <w:proofErr w:type="spellEnd"/>
      <w:r w:rsidRPr="004C5AFA">
        <w:t xml:space="preserve"> в себе, робок (“Ты двух слов связать не можешь, как же ты в школу пойдешь?”, “Вот пойдешь в школу, там тебе покажут!”). Поэтому необходимо выработать верное представление о школе, положительное отношение к учителям, к книгам. Личностной готовности к школе родители должны уделить особое внимание. Они</w:t>
      </w:r>
      <w:r w:rsidRPr="004C5AFA">
        <w:rPr>
          <w:rFonts w:ascii="Arial" w:hAnsi="Arial" w:cs="Arial"/>
        </w:rPr>
        <w:t xml:space="preserve"> </w:t>
      </w:r>
      <w:r w:rsidRPr="004C5AFA">
        <w:t xml:space="preserve">обязаны </w:t>
      </w:r>
      <w:r w:rsidRPr="004C5AFA">
        <w:lastRenderedPageBreak/>
        <w:t>научить ребенка взаимоотношениям со сверстниками, создать такую обстановку дома, чтобы малыш чувствовал себя уверенно и ему хотелось идти в школу.</w:t>
      </w:r>
    </w:p>
    <w:p w:rsidR="00B951F8" w:rsidRPr="004C5AFA" w:rsidRDefault="00B951F8" w:rsidP="00E9481A">
      <w:pPr>
        <w:pStyle w:val="a3"/>
        <w:ind w:firstLine="567"/>
        <w:jc w:val="both"/>
      </w:pPr>
      <w:r w:rsidRPr="004C5AFA">
        <w:t>В школе ребенка ждет напряженный труд. От него потребуется делать не только то, что ему хочется, но и то, что требует учитель, школьный режим, программа.</w:t>
      </w:r>
      <w:r w:rsidR="004B35DA">
        <w:t xml:space="preserve"> Это называется </w:t>
      </w:r>
      <w:r w:rsidR="004B35DA" w:rsidRPr="004B35DA">
        <w:rPr>
          <w:u w:val="single"/>
        </w:rPr>
        <w:t>волевой готовностью</w:t>
      </w:r>
      <w:r w:rsidR="004B35DA">
        <w:t>.</w:t>
      </w:r>
    </w:p>
    <w:p w:rsidR="00B951F8" w:rsidRPr="004C5AFA" w:rsidRDefault="00B951F8" w:rsidP="00E9481A">
      <w:pPr>
        <w:pStyle w:val="a3"/>
        <w:ind w:firstLine="567"/>
        <w:jc w:val="both"/>
      </w:pPr>
      <w:r w:rsidRPr="004C5AFA">
        <w:rPr>
          <w:b/>
        </w:rPr>
        <w:t>К 6 годам</w:t>
      </w:r>
      <w:r w:rsidRPr="004C5AFA">
        <w:t xml:space="preserve"> происходит </w:t>
      </w:r>
      <w:r w:rsidRPr="004C5AFA">
        <w:rPr>
          <w:b/>
        </w:rPr>
        <w:t>оформление основных структур волевого действия</w:t>
      </w:r>
      <w:r w:rsidRPr="004C5AFA">
        <w:t xml:space="preserve">. Ребенок </w:t>
      </w:r>
      <w:r w:rsidRPr="004C5AFA">
        <w:rPr>
          <w:b/>
        </w:rPr>
        <w:t xml:space="preserve">способен </w:t>
      </w:r>
      <w:r w:rsidRPr="004C5AFA">
        <w:t xml:space="preserve">поставить </w:t>
      </w:r>
      <w:r w:rsidRPr="004C5AFA">
        <w:rPr>
          <w:b/>
        </w:rPr>
        <w:t>цель</w:t>
      </w:r>
      <w:r w:rsidRPr="004C5AFA">
        <w:t xml:space="preserve">, создать </w:t>
      </w:r>
      <w:r w:rsidRPr="004C5AFA">
        <w:rPr>
          <w:b/>
        </w:rPr>
        <w:t>план действия</w:t>
      </w:r>
      <w:r w:rsidRPr="004C5AFA">
        <w:t xml:space="preserve">, </w:t>
      </w:r>
      <w:r w:rsidRPr="004C5AFA">
        <w:rPr>
          <w:b/>
        </w:rPr>
        <w:t>реализовать</w:t>
      </w:r>
      <w:r w:rsidRPr="004C5AFA">
        <w:t xml:space="preserve"> его, </w:t>
      </w:r>
      <w:r w:rsidRPr="004C5AFA">
        <w:rPr>
          <w:b/>
        </w:rPr>
        <w:t>преодолев препятствия</w:t>
      </w:r>
      <w:r w:rsidRPr="004C5AFA">
        <w:t xml:space="preserve">, </w:t>
      </w:r>
      <w:r w:rsidRPr="004C5AFA">
        <w:rPr>
          <w:b/>
        </w:rPr>
        <w:t>оценить результат</w:t>
      </w:r>
      <w:r w:rsidRPr="004C5AFA">
        <w:t xml:space="preserve"> своего действия. Конечно, все это производится не совсем осознанно и определяется длительностью производимого действия. Но укрепить волевое знание о себе может помочь игра.</w:t>
      </w:r>
    </w:p>
    <w:p w:rsidR="00B951F8" w:rsidRPr="004C5AFA" w:rsidRDefault="00B951F8" w:rsidP="00E9481A">
      <w:pPr>
        <w:pStyle w:val="a3"/>
        <w:ind w:firstLine="567"/>
        <w:jc w:val="both"/>
      </w:pPr>
      <w:r w:rsidRPr="004C5AFA">
        <w:t xml:space="preserve">Понимающие родители в период работы по дому квартиру превращают в палубу корабля, космодром, больницу, где выполняются с удовольствием, без угроз и насилия, определенные задания. В возрасте 6 лет ребенок способен уже </w:t>
      </w:r>
      <w:r w:rsidRPr="004C5AFA">
        <w:rPr>
          <w:b/>
        </w:rPr>
        <w:t xml:space="preserve">анализировать собственные движения и действия. </w:t>
      </w:r>
      <w:r w:rsidRPr="004C5AFA">
        <w:t>Поэтому он может намеренно заучивать стихотворения, отказаться от игры ради выполнения какого-либо “взрослого” задания, способен побороть боязнь перед темной комнатой, не заплакать при ушибе. Это важно для развития гармоничной личности.</w:t>
      </w:r>
    </w:p>
    <w:p w:rsidR="004B35DA" w:rsidRDefault="00B951F8" w:rsidP="00E9481A">
      <w:pPr>
        <w:pStyle w:val="a3"/>
        <w:ind w:firstLine="567"/>
        <w:jc w:val="both"/>
        <w:rPr>
          <w:b/>
        </w:rPr>
      </w:pPr>
      <w:r w:rsidRPr="004C5AFA">
        <w:t xml:space="preserve"> Также важным аспектом можно назвать </w:t>
      </w:r>
      <w:r w:rsidRPr="004C5AFA">
        <w:rPr>
          <w:b/>
        </w:rPr>
        <w:t>формирование</w:t>
      </w:r>
      <w:r w:rsidRPr="004C5AFA">
        <w:t xml:space="preserve"> у ребенка </w:t>
      </w:r>
      <w:r w:rsidRPr="004C5AFA">
        <w:rPr>
          <w:b/>
        </w:rPr>
        <w:t>познавательной деятельности.</w:t>
      </w:r>
      <w:r w:rsidRPr="004C5AFA">
        <w:t xml:space="preserve"> Она заключается в формировании у детей </w:t>
      </w:r>
      <w:proofErr w:type="spellStart"/>
      <w:r w:rsidRPr="004C5AFA">
        <w:t>небоязни</w:t>
      </w:r>
      <w:proofErr w:type="spellEnd"/>
      <w:r w:rsidRPr="004C5AFA">
        <w:t xml:space="preserve"> трудностей, стремлении не пасовать перед ними, разрешать их самостоятельно или с небольшой поддержкой взрослых. Это поможет ребенку управлять своим поведением в школе. А складывается такое поведение при наличии между взрослым и ребенком взаимоотношений дружеских, партнерских.</w:t>
      </w:r>
    </w:p>
    <w:p w:rsidR="00B951F8" w:rsidRPr="004B35DA" w:rsidRDefault="00B951F8" w:rsidP="00E9481A">
      <w:pPr>
        <w:pStyle w:val="a3"/>
        <w:ind w:firstLine="567"/>
        <w:jc w:val="both"/>
        <w:rPr>
          <w:b/>
        </w:rPr>
      </w:pPr>
      <w:r w:rsidRPr="004C5AFA">
        <w:rPr>
          <w:i/>
          <w:iCs/>
        </w:rPr>
        <w:t xml:space="preserve"> </w:t>
      </w:r>
      <w:r w:rsidRPr="004B35DA">
        <w:rPr>
          <w:b/>
          <w:bCs/>
          <w:i/>
          <w:iCs/>
          <w:color w:val="auto"/>
        </w:rPr>
        <w:t>Интеллектуальная готовность</w:t>
      </w:r>
      <w:r w:rsidRPr="004B35DA">
        <w:rPr>
          <w:i/>
          <w:iCs/>
          <w:color w:val="auto"/>
        </w:rPr>
        <w:t xml:space="preserve">. </w:t>
      </w:r>
      <w:r w:rsidRPr="004C5AFA">
        <w:t xml:space="preserve">Важно, чтобы ребенок к школе был умственно развит. Но умственное развитие не заключается в большом словарном запасе. Условия жизни изменились. Теперь ребенка окружают разные источники информации, и дети буквально впитывают новые слова и выражения. Словарь их резко увеличивается, а это еще не значит, что так же развивается и мышление. Тут нет прямой зависимости. </w:t>
      </w:r>
      <w:r w:rsidRPr="004C5AFA">
        <w:rPr>
          <w:b/>
        </w:rPr>
        <w:t>Ребенок должен</w:t>
      </w:r>
      <w:r w:rsidRPr="004C5AFA">
        <w:rPr>
          <w:rFonts w:ascii="Arial" w:hAnsi="Arial" w:cs="Arial"/>
          <w:b/>
        </w:rPr>
        <w:t xml:space="preserve"> </w:t>
      </w:r>
      <w:r w:rsidRPr="004C5AFA">
        <w:rPr>
          <w:b/>
        </w:rPr>
        <w:t>научиться сравнивать, обобщать, делать самостоятельные выводы, анализировать</w:t>
      </w:r>
      <w:r w:rsidRPr="004C5AFA">
        <w:t xml:space="preserve">. Поэтому исследователи дошкольников установили, что ребенок </w:t>
      </w:r>
      <w:r w:rsidRPr="004C5AFA">
        <w:rPr>
          <w:b/>
        </w:rPr>
        <w:t xml:space="preserve">6 лет </w:t>
      </w:r>
      <w:r w:rsidRPr="004C5AFA">
        <w:t>способен усвоить</w:t>
      </w:r>
      <w:r w:rsidRPr="004C5AFA">
        <w:rPr>
          <w:b/>
        </w:rPr>
        <w:t xml:space="preserve"> факты взаимодействия организма со средой, зависимости между формой предмета </w:t>
      </w:r>
      <w:r w:rsidRPr="004C5AFA">
        <w:t>и</w:t>
      </w:r>
      <w:r w:rsidRPr="004C5AFA">
        <w:rPr>
          <w:b/>
        </w:rPr>
        <w:t xml:space="preserve"> его функцией, стремлением </w:t>
      </w:r>
      <w:r w:rsidRPr="004C5AFA">
        <w:t>и</w:t>
      </w:r>
      <w:r w:rsidRPr="004C5AFA">
        <w:rPr>
          <w:b/>
        </w:rPr>
        <w:t xml:space="preserve"> поведением</w:t>
      </w:r>
      <w:r w:rsidRPr="004C5AFA">
        <w:t xml:space="preserve">. Но достигает он этой способности только тогда, когда с ребенком занимаются. Причем, не специально обучая, а при общении. Детей дошкольного возраста характеризует общая любознательность. Это </w:t>
      </w:r>
      <w:r w:rsidRPr="004C5AFA">
        <w:rPr>
          <w:b/>
          <w:i/>
        </w:rPr>
        <w:t>возраст “почемучек”.</w:t>
      </w:r>
    </w:p>
    <w:p w:rsidR="004B35DA" w:rsidRPr="004C5AFA" w:rsidRDefault="004B35DA" w:rsidP="00E9481A">
      <w:pPr>
        <w:pStyle w:val="a3"/>
        <w:ind w:firstLine="567"/>
        <w:jc w:val="both"/>
        <w:rPr>
          <w:rFonts w:ascii="Arial" w:hAnsi="Arial" w:cs="Arial"/>
        </w:rPr>
      </w:pPr>
      <w:r w:rsidRPr="004C5AFA">
        <w:t xml:space="preserve">Но часто случается, что любознательность гаснет, и в школе, даже начальной, у детей возникает </w:t>
      </w:r>
      <w:r w:rsidRPr="004C5AFA">
        <w:rPr>
          <w:b/>
        </w:rPr>
        <w:t>интеллектуальная пассивность</w:t>
      </w:r>
      <w:r w:rsidRPr="004C5AFA">
        <w:t>. Эта пассивность приводит их в число отстающих. Как этого избежать? Психологи советуют всегда отвечать на вопросы, которые задает ребенок, так как общение с родителями — огромная радость и ценность для ребенка. Если своим вниманием вы будете поддерживать его интерес к познанию, то малышу будет легче развиваться. К сожалению, родители часто отмахиваются от надоевших вопросов —</w:t>
      </w:r>
      <w:r w:rsidRPr="004C5AFA">
        <w:rPr>
          <w:rFonts w:ascii="Arial" w:hAnsi="Arial" w:cs="Arial"/>
        </w:rPr>
        <w:t xml:space="preserve"> </w:t>
      </w:r>
      <w:r w:rsidRPr="004C5AFA">
        <w:t>это и является основой интеллектуальной пассивности. Также к этому ведет и “</w:t>
      </w:r>
      <w:proofErr w:type="spellStart"/>
      <w:r w:rsidRPr="004C5AFA">
        <w:t>пичкание</w:t>
      </w:r>
      <w:proofErr w:type="spellEnd"/>
      <w:r w:rsidRPr="004C5AFA">
        <w:t>” ребенка готовыми знаниями.</w:t>
      </w:r>
    </w:p>
    <w:p w:rsidR="004B35DA" w:rsidRPr="004C5AFA" w:rsidRDefault="004B35DA" w:rsidP="00E9481A">
      <w:pPr>
        <w:pStyle w:val="a3"/>
        <w:ind w:firstLine="567"/>
        <w:jc w:val="both"/>
      </w:pPr>
      <w:r w:rsidRPr="004C5AFA">
        <w:t>Даже тогда, когда он сам может обнаружить все новые свойства предметов, заметить их сходство и различие. Поэтому необходимо вместе с ребенком приобретать знания об окружающем мире и формировать его мыслительные навыки. Пусть он научится ориентироваться в окружающей среде и осмысливать полученные сведения.</w:t>
      </w:r>
    </w:p>
    <w:p w:rsidR="004B35DA" w:rsidRPr="004C5AFA" w:rsidRDefault="004B35DA" w:rsidP="00E9481A">
      <w:pPr>
        <w:pStyle w:val="a3"/>
        <w:ind w:firstLine="567"/>
        <w:jc w:val="both"/>
      </w:pPr>
      <w:r w:rsidRPr="004B35DA">
        <w:rPr>
          <w:b/>
          <w:bCs/>
          <w:color w:val="auto"/>
        </w:rPr>
        <w:lastRenderedPageBreak/>
        <w:t>К шести-семи годам</w:t>
      </w:r>
      <w:r w:rsidRPr="004B35DA">
        <w:rPr>
          <w:color w:val="auto"/>
        </w:rPr>
        <w:t xml:space="preserve"> дошкольник </w:t>
      </w:r>
      <w:r w:rsidRPr="004B35DA">
        <w:rPr>
          <w:b/>
          <w:bCs/>
          <w:color w:val="auto"/>
        </w:rPr>
        <w:t>должен хорошо знать</w:t>
      </w:r>
      <w:r w:rsidRPr="004B35DA">
        <w:rPr>
          <w:color w:val="auto"/>
        </w:rPr>
        <w:t xml:space="preserve"> </w:t>
      </w:r>
      <w:r w:rsidRPr="004C5AFA">
        <w:t>свой адрес, название города, где он проживает, название страны, столицы. Знать имена и отчества родителей, где они работают и понимать, что их дедушка — чей-то папа (отца или матери). Ориентироваться во временах года, их последовательности и основных признаках. Знать названия месяцев, дней недели, текущий год. Знать основные виды деревьев, цветов, различать домашних и диких животных.  Дети должны ориентироваться во времени, пространстве и близком социальном окружении. Наблюдая природу, они учатся замечать пространственно-временные и причинно-следственные</w:t>
      </w:r>
      <w:r w:rsidRPr="004C5AFA">
        <w:rPr>
          <w:rFonts w:ascii="Arial" w:hAnsi="Arial" w:cs="Arial"/>
        </w:rPr>
        <w:t xml:space="preserve"> </w:t>
      </w:r>
      <w:r w:rsidRPr="004C5AFA">
        <w:t>отношения, обобщать, делать выводы. У дошкольников часто эти знания приходят из опыта. Но если нет рядом понимающего взрослого, то сведения об окружающем мире разрозненны, поверхностны, не включены в общую картину. Поэтому будет нелишним обсудить с ребенком просмотренный фильм и даже мультфильм, задать несколько вопросов о прочитанном, чтобы убедиться, что ребенок понял определенное явление природы, поступки животных, людей.</w:t>
      </w:r>
    </w:p>
    <w:p w:rsidR="004B35DA" w:rsidRPr="004C5AFA" w:rsidRDefault="004B35DA" w:rsidP="00E9481A">
      <w:pPr>
        <w:pStyle w:val="a3"/>
        <w:ind w:firstLine="567"/>
        <w:jc w:val="both"/>
      </w:pPr>
      <w:r w:rsidRPr="004C5AFA">
        <w:t xml:space="preserve">Часто </w:t>
      </w:r>
      <w:r w:rsidRPr="004C5AFA">
        <w:rPr>
          <w:b/>
        </w:rPr>
        <w:t>дети все понимают по-своему</w:t>
      </w:r>
      <w:r w:rsidRPr="004C5AFA">
        <w:t xml:space="preserve">. Если это фантазирование (Дед Мороз приносит зимой подарки), не стоит разуверять в этом ребенка, </w:t>
      </w:r>
      <w:r w:rsidRPr="004B35DA">
        <w:t>но</w:t>
      </w:r>
      <w:r w:rsidR="00E9481A">
        <w:t>,</w:t>
      </w:r>
      <w:r w:rsidRPr="004C5AFA">
        <w:t xml:space="preserve"> если это явное непонимание происходящего, нужно объяснить ситуацию достаточно просто для сознания ребенка. Примером может служить вопрос: “Кто всех сильнее в сказке “Репка”?”. На него часто дети отвечают: “Мышка”. И только после вопросов и объяснений они приходят к правильному решению.</w:t>
      </w:r>
    </w:p>
    <w:p w:rsidR="004B35DA" w:rsidRPr="004C5AFA" w:rsidRDefault="004B35DA" w:rsidP="00E9481A">
      <w:pPr>
        <w:pStyle w:val="a3"/>
        <w:ind w:firstLine="567"/>
        <w:jc w:val="both"/>
      </w:pPr>
      <w:r w:rsidRPr="004C5AFA">
        <w:rPr>
          <w:b/>
        </w:rPr>
        <w:t>Беседа с ребенком</w:t>
      </w:r>
      <w:r w:rsidRPr="004C5AFA">
        <w:t xml:space="preserve"> должна быть простой и не слишком длинной, так как он может почувствовать скуку и утомление. Интерес — главное в общении. Разжигают интерес наводящие вопросы, например, о сходстве и различии двух предметов (мяч, воздушный шар), двух явлений (дождь, снег), понятий (страна, город). Различия устанавливаются чаще всего легко, а сходства сложнее. Пусть ребенок обобщает в группу предметы (кровать, стол, стул, кресло — мебель). Постепенно усложняйте задачу, попросите назвать предметы, в которые можно что-либо положить, предметы, которые светятся, и т. д. Эта игра полезна и интересна для ребенка. Просите ребенка пересказать фильм или книгу, особенно когда он читал ее самостоятельно. Если вы не понимаете, о чем идет речь, значит, и ребенок плохо понял смысл прочитанного или просмотренного.</w:t>
      </w:r>
    </w:p>
    <w:p w:rsidR="004B35DA" w:rsidRDefault="004B35DA" w:rsidP="00E9481A">
      <w:pPr>
        <w:pStyle w:val="a3"/>
        <w:ind w:firstLine="567"/>
        <w:jc w:val="both"/>
      </w:pPr>
      <w:r w:rsidRPr="004C5AFA">
        <w:t>По возможности оградите ребенка от просмотров взрослых фильмов. Такие фильмы только засорят его сознание. Не стоит развивать своего ребенка только в одном направлении, так как он может не ориентироваться в других областях знаний. Это предостережение относится к тем родителям, которые хотят сделать из сына или дочери вундеркинда. Не надо спешить, так как ваш одаренный, необыкновенный ребенок может не найти места в коллективе и не адаптироваться к школьной программе. Нужно стараться не фиксировать его внимание на узкой “специализации”, а помочь развиваться гармонично, всесторонне, учитывая возрастные особенности детской психики и состояние здоровья.</w:t>
      </w:r>
    </w:p>
    <w:p w:rsidR="004B35DA" w:rsidRDefault="004B35DA" w:rsidP="00E9481A">
      <w:pPr>
        <w:pStyle w:val="a3"/>
        <w:ind w:firstLine="567"/>
        <w:jc w:val="both"/>
      </w:pPr>
      <w:r>
        <w:t>Вот такие специфические составляющие школьной готовности.</w:t>
      </w:r>
    </w:p>
    <w:p w:rsidR="004B35DA" w:rsidRDefault="004B35DA" w:rsidP="00E9481A">
      <w:pPr>
        <w:pStyle w:val="a3"/>
        <w:ind w:firstLine="567"/>
        <w:jc w:val="both"/>
      </w:pPr>
      <w:r>
        <w:t>Поэтому хочу отметить вам еще раз, что психологическая готовность к обучению в школе вовсе не заключается в умении читать и писать</w:t>
      </w:r>
      <w:r w:rsidR="00495CB6">
        <w:t>, в процессе подготовки очень важно развитие любознательности и познавательной активности ребенка, развитие умения самостоятельно думать и решать простейшие умственные задачи.</w:t>
      </w:r>
    </w:p>
    <w:p w:rsidR="00981E26" w:rsidRDefault="00495CB6" w:rsidP="00E9481A">
      <w:pPr>
        <w:pStyle w:val="a3"/>
        <w:ind w:firstLine="567"/>
        <w:jc w:val="both"/>
      </w:pPr>
      <w:r>
        <w:t>Почаще общайтесь со своим ребенком, читайте с ним и обсуждайте прочитанное. Отвечайте на его вопросы, помогайте в решении каких</w:t>
      </w:r>
      <w:r w:rsidR="00781164">
        <w:t>-либо проблем</w:t>
      </w:r>
      <w:r>
        <w:t>.</w:t>
      </w:r>
      <w:r w:rsidR="00781164">
        <w:t xml:space="preserve"> Потому что только вместе с вами малыш преодолеет любые трудности!</w:t>
      </w:r>
    </w:p>
    <w:p w:rsidR="00E9481A" w:rsidRDefault="00E9481A" w:rsidP="00E9481A">
      <w:pPr>
        <w:pStyle w:val="a3"/>
        <w:ind w:firstLine="567"/>
        <w:jc w:val="both"/>
      </w:pPr>
    </w:p>
    <w:p w:rsidR="00E9481A" w:rsidRDefault="00E9481A" w:rsidP="00E9481A">
      <w:pPr>
        <w:pStyle w:val="a3"/>
        <w:ind w:firstLine="567"/>
        <w:jc w:val="both"/>
      </w:pPr>
    </w:p>
    <w:sectPr w:rsidR="00E9481A" w:rsidSect="00E948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E2"/>
    <w:rsid w:val="00296FE2"/>
    <w:rsid w:val="003669D6"/>
    <w:rsid w:val="00495CB6"/>
    <w:rsid w:val="004B35DA"/>
    <w:rsid w:val="00566253"/>
    <w:rsid w:val="00781164"/>
    <w:rsid w:val="008A6C3A"/>
    <w:rsid w:val="00981E26"/>
    <w:rsid w:val="00B951F8"/>
    <w:rsid w:val="00D8034E"/>
    <w:rsid w:val="00E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3BD6"/>
  <w15:chartTrackingRefBased/>
  <w15:docId w15:val="{E3E1D0B3-4062-42B4-B9BB-B9174928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</cp:lastModifiedBy>
  <cp:revision>2</cp:revision>
  <cp:lastPrinted>2020-09-30T03:32:00Z</cp:lastPrinted>
  <dcterms:created xsi:type="dcterms:W3CDTF">2020-09-30T03:33:00Z</dcterms:created>
  <dcterms:modified xsi:type="dcterms:W3CDTF">2020-09-30T03:33:00Z</dcterms:modified>
</cp:coreProperties>
</file>